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643D7" w:rsidRPr="000F60C6">
        <w:trPr>
          <w:trHeight w:hRule="exact" w:val="1889"/>
        </w:trPr>
        <w:tc>
          <w:tcPr>
            <w:tcW w:w="426" w:type="dxa"/>
          </w:tcPr>
          <w:p w:rsidR="000643D7" w:rsidRDefault="000643D7"/>
        </w:tc>
        <w:tc>
          <w:tcPr>
            <w:tcW w:w="710" w:type="dxa"/>
          </w:tcPr>
          <w:p w:rsidR="000643D7" w:rsidRDefault="000643D7"/>
        </w:tc>
        <w:tc>
          <w:tcPr>
            <w:tcW w:w="1419" w:type="dxa"/>
          </w:tcPr>
          <w:p w:rsidR="000643D7" w:rsidRDefault="000643D7"/>
        </w:tc>
        <w:tc>
          <w:tcPr>
            <w:tcW w:w="1419" w:type="dxa"/>
          </w:tcPr>
          <w:p w:rsidR="000643D7" w:rsidRDefault="000643D7"/>
        </w:tc>
        <w:tc>
          <w:tcPr>
            <w:tcW w:w="710" w:type="dxa"/>
          </w:tcPr>
          <w:p w:rsidR="000643D7" w:rsidRDefault="000643D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both"/>
              <w:rPr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0643D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643D7" w:rsidRPr="000F60C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643D7">
        <w:trPr>
          <w:trHeight w:hRule="exact" w:val="267"/>
        </w:trPr>
        <w:tc>
          <w:tcPr>
            <w:tcW w:w="426" w:type="dxa"/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643D7" w:rsidRPr="000F60C6">
        <w:trPr>
          <w:trHeight w:hRule="exact" w:val="972"/>
        </w:trPr>
        <w:tc>
          <w:tcPr>
            <w:tcW w:w="426" w:type="dxa"/>
          </w:tcPr>
          <w:p w:rsidR="000643D7" w:rsidRDefault="000643D7"/>
        </w:tc>
        <w:tc>
          <w:tcPr>
            <w:tcW w:w="710" w:type="dxa"/>
          </w:tcPr>
          <w:p w:rsidR="000643D7" w:rsidRDefault="000643D7"/>
        </w:tc>
        <w:tc>
          <w:tcPr>
            <w:tcW w:w="1419" w:type="dxa"/>
          </w:tcPr>
          <w:p w:rsidR="000643D7" w:rsidRDefault="000643D7"/>
        </w:tc>
        <w:tc>
          <w:tcPr>
            <w:tcW w:w="1419" w:type="dxa"/>
          </w:tcPr>
          <w:p w:rsidR="000643D7" w:rsidRDefault="000643D7"/>
        </w:tc>
        <w:tc>
          <w:tcPr>
            <w:tcW w:w="710" w:type="dxa"/>
          </w:tcPr>
          <w:p w:rsidR="000643D7" w:rsidRDefault="000643D7"/>
        </w:tc>
        <w:tc>
          <w:tcPr>
            <w:tcW w:w="426" w:type="dxa"/>
          </w:tcPr>
          <w:p w:rsidR="000643D7" w:rsidRDefault="000643D7"/>
        </w:tc>
        <w:tc>
          <w:tcPr>
            <w:tcW w:w="1277" w:type="dxa"/>
          </w:tcPr>
          <w:p w:rsidR="000643D7" w:rsidRDefault="000643D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643D7" w:rsidRPr="000F60C6" w:rsidRDefault="000643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643D7">
        <w:trPr>
          <w:trHeight w:hRule="exact" w:val="277"/>
        </w:trPr>
        <w:tc>
          <w:tcPr>
            <w:tcW w:w="426" w:type="dxa"/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643D7">
        <w:trPr>
          <w:trHeight w:hRule="exact" w:val="277"/>
        </w:trPr>
        <w:tc>
          <w:tcPr>
            <w:tcW w:w="426" w:type="dxa"/>
          </w:tcPr>
          <w:p w:rsidR="000643D7" w:rsidRDefault="000643D7"/>
        </w:tc>
        <w:tc>
          <w:tcPr>
            <w:tcW w:w="710" w:type="dxa"/>
          </w:tcPr>
          <w:p w:rsidR="000643D7" w:rsidRDefault="000643D7"/>
        </w:tc>
        <w:tc>
          <w:tcPr>
            <w:tcW w:w="1419" w:type="dxa"/>
          </w:tcPr>
          <w:p w:rsidR="000643D7" w:rsidRDefault="000643D7"/>
        </w:tc>
        <w:tc>
          <w:tcPr>
            <w:tcW w:w="1419" w:type="dxa"/>
          </w:tcPr>
          <w:p w:rsidR="000643D7" w:rsidRDefault="000643D7"/>
        </w:tc>
        <w:tc>
          <w:tcPr>
            <w:tcW w:w="710" w:type="dxa"/>
          </w:tcPr>
          <w:p w:rsidR="000643D7" w:rsidRDefault="000643D7"/>
        </w:tc>
        <w:tc>
          <w:tcPr>
            <w:tcW w:w="426" w:type="dxa"/>
          </w:tcPr>
          <w:p w:rsidR="000643D7" w:rsidRDefault="000643D7"/>
        </w:tc>
        <w:tc>
          <w:tcPr>
            <w:tcW w:w="1277" w:type="dxa"/>
          </w:tcPr>
          <w:p w:rsidR="000643D7" w:rsidRDefault="000643D7"/>
        </w:tc>
        <w:tc>
          <w:tcPr>
            <w:tcW w:w="993" w:type="dxa"/>
          </w:tcPr>
          <w:p w:rsidR="000643D7" w:rsidRDefault="000643D7"/>
        </w:tc>
        <w:tc>
          <w:tcPr>
            <w:tcW w:w="2836" w:type="dxa"/>
          </w:tcPr>
          <w:p w:rsidR="000643D7" w:rsidRDefault="000643D7"/>
        </w:tc>
      </w:tr>
      <w:tr w:rsidR="000643D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643D7">
        <w:trPr>
          <w:trHeight w:hRule="exact" w:val="2217"/>
        </w:trPr>
        <w:tc>
          <w:tcPr>
            <w:tcW w:w="426" w:type="dxa"/>
          </w:tcPr>
          <w:p w:rsidR="000643D7" w:rsidRDefault="000643D7"/>
        </w:tc>
        <w:tc>
          <w:tcPr>
            <w:tcW w:w="710" w:type="dxa"/>
          </w:tcPr>
          <w:p w:rsidR="000643D7" w:rsidRDefault="000643D7"/>
        </w:tc>
        <w:tc>
          <w:tcPr>
            <w:tcW w:w="1419" w:type="dxa"/>
          </w:tcPr>
          <w:p w:rsidR="000643D7" w:rsidRDefault="000643D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и сопровождение индивидуальных образовательных мартрутов детей с ограниченными возможностями здоровья</w:t>
            </w:r>
          </w:p>
          <w:p w:rsidR="000643D7" w:rsidRDefault="000F60C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К.М.09.02</w:t>
            </w:r>
          </w:p>
        </w:tc>
        <w:tc>
          <w:tcPr>
            <w:tcW w:w="2836" w:type="dxa"/>
          </w:tcPr>
          <w:p w:rsidR="000643D7" w:rsidRDefault="000643D7"/>
        </w:tc>
      </w:tr>
      <w:tr w:rsidR="000643D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643D7" w:rsidRPr="000F60C6">
        <w:trPr>
          <w:trHeight w:hRule="exact" w:val="1396"/>
        </w:trPr>
        <w:tc>
          <w:tcPr>
            <w:tcW w:w="426" w:type="dxa"/>
          </w:tcPr>
          <w:p w:rsidR="000643D7" w:rsidRDefault="000643D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643D7" w:rsidRPr="000F60C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643D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643D7" w:rsidRDefault="000643D7"/>
        </w:tc>
        <w:tc>
          <w:tcPr>
            <w:tcW w:w="426" w:type="dxa"/>
          </w:tcPr>
          <w:p w:rsidR="000643D7" w:rsidRDefault="000643D7"/>
        </w:tc>
        <w:tc>
          <w:tcPr>
            <w:tcW w:w="1277" w:type="dxa"/>
          </w:tcPr>
          <w:p w:rsidR="000643D7" w:rsidRDefault="000643D7"/>
        </w:tc>
        <w:tc>
          <w:tcPr>
            <w:tcW w:w="993" w:type="dxa"/>
          </w:tcPr>
          <w:p w:rsidR="000643D7" w:rsidRDefault="000643D7"/>
        </w:tc>
        <w:tc>
          <w:tcPr>
            <w:tcW w:w="2836" w:type="dxa"/>
          </w:tcPr>
          <w:p w:rsidR="000643D7" w:rsidRDefault="000643D7"/>
        </w:tc>
      </w:tr>
      <w:tr w:rsidR="000643D7">
        <w:trPr>
          <w:trHeight w:hRule="exact" w:val="155"/>
        </w:trPr>
        <w:tc>
          <w:tcPr>
            <w:tcW w:w="426" w:type="dxa"/>
          </w:tcPr>
          <w:p w:rsidR="000643D7" w:rsidRDefault="000643D7"/>
        </w:tc>
        <w:tc>
          <w:tcPr>
            <w:tcW w:w="710" w:type="dxa"/>
          </w:tcPr>
          <w:p w:rsidR="000643D7" w:rsidRDefault="000643D7"/>
        </w:tc>
        <w:tc>
          <w:tcPr>
            <w:tcW w:w="1419" w:type="dxa"/>
          </w:tcPr>
          <w:p w:rsidR="000643D7" w:rsidRDefault="000643D7"/>
        </w:tc>
        <w:tc>
          <w:tcPr>
            <w:tcW w:w="1419" w:type="dxa"/>
          </w:tcPr>
          <w:p w:rsidR="000643D7" w:rsidRDefault="000643D7"/>
        </w:tc>
        <w:tc>
          <w:tcPr>
            <w:tcW w:w="710" w:type="dxa"/>
          </w:tcPr>
          <w:p w:rsidR="000643D7" w:rsidRDefault="000643D7"/>
        </w:tc>
        <w:tc>
          <w:tcPr>
            <w:tcW w:w="426" w:type="dxa"/>
          </w:tcPr>
          <w:p w:rsidR="000643D7" w:rsidRDefault="000643D7"/>
        </w:tc>
        <w:tc>
          <w:tcPr>
            <w:tcW w:w="1277" w:type="dxa"/>
          </w:tcPr>
          <w:p w:rsidR="000643D7" w:rsidRDefault="000643D7"/>
        </w:tc>
        <w:tc>
          <w:tcPr>
            <w:tcW w:w="993" w:type="dxa"/>
          </w:tcPr>
          <w:p w:rsidR="000643D7" w:rsidRDefault="000643D7"/>
        </w:tc>
        <w:tc>
          <w:tcPr>
            <w:tcW w:w="2836" w:type="dxa"/>
          </w:tcPr>
          <w:p w:rsidR="000643D7" w:rsidRDefault="000643D7"/>
        </w:tc>
      </w:tr>
      <w:tr w:rsidR="000643D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643D7" w:rsidRPr="000F60C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643D7" w:rsidRPr="000F60C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rPr>
                <w:lang w:val="ru-RU"/>
              </w:rPr>
            </w:pPr>
          </w:p>
        </w:tc>
      </w:tr>
      <w:tr w:rsidR="000643D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0643D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0643D7">
        <w:trPr>
          <w:trHeight w:hRule="exact" w:val="307"/>
        </w:trPr>
        <w:tc>
          <w:tcPr>
            <w:tcW w:w="426" w:type="dxa"/>
          </w:tcPr>
          <w:p w:rsidR="000643D7" w:rsidRDefault="000643D7"/>
        </w:tc>
        <w:tc>
          <w:tcPr>
            <w:tcW w:w="710" w:type="dxa"/>
          </w:tcPr>
          <w:p w:rsidR="000643D7" w:rsidRDefault="000643D7"/>
        </w:tc>
        <w:tc>
          <w:tcPr>
            <w:tcW w:w="1419" w:type="dxa"/>
          </w:tcPr>
          <w:p w:rsidR="000643D7" w:rsidRDefault="000643D7"/>
        </w:tc>
        <w:tc>
          <w:tcPr>
            <w:tcW w:w="1419" w:type="dxa"/>
          </w:tcPr>
          <w:p w:rsidR="000643D7" w:rsidRDefault="000643D7"/>
        </w:tc>
        <w:tc>
          <w:tcPr>
            <w:tcW w:w="710" w:type="dxa"/>
          </w:tcPr>
          <w:p w:rsidR="000643D7" w:rsidRDefault="000643D7"/>
        </w:tc>
        <w:tc>
          <w:tcPr>
            <w:tcW w:w="426" w:type="dxa"/>
          </w:tcPr>
          <w:p w:rsidR="000643D7" w:rsidRDefault="000643D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643D7"/>
        </w:tc>
      </w:tr>
      <w:tr w:rsidR="000643D7">
        <w:trPr>
          <w:trHeight w:hRule="exact" w:val="974"/>
        </w:trPr>
        <w:tc>
          <w:tcPr>
            <w:tcW w:w="426" w:type="dxa"/>
          </w:tcPr>
          <w:p w:rsidR="000643D7" w:rsidRDefault="000643D7"/>
        </w:tc>
        <w:tc>
          <w:tcPr>
            <w:tcW w:w="710" w:type="dxa"/>
          </w:tcPr>
          <w:p w:rsidR="000643D7" w:rsidRDefault="000643D7"/>
        </w:tc>
        <w:tc>
          <w:tcPr>
            <w:tcW w:w="1419" w:type="dxa"/>
          </w:tcPr>
          <w:p w:rsidR="000643D7" w:rsidRDefault="000643D7"/>
        </w:tc>
        <w:tc>
          <w:tcPr>
            <w:tcW w:w="1419" w:type="dxa"/>
          </w:tcPr>
          <w:p w:rsidR="000643D7" w:rsidRDefault="000643D7"/>
        </w:tc>
        <w:tc>
          <w:tcPr>
            <w:tcW w:w="710" w:type="dxa"/>
          </w:tcPr>
          <w:p w:rsidR="000643D7" w:rsidRDefault="000643D7"/>
        </w:tc>
        <w:tc>
          <w:tcPr>
            <w:tcW w:w="426" w:type="dxa"/>
          </w:tcPr>
          <w:p w:rsidR="000643D7" w:rsidRDefault="000643D7"/>
        </w:tc>
        <w:tc>
          <w:tcPr>
            <w:tcW w:w="1277" w:type="dxa"/>
          </w:tcPr>
          <w:p w:rsidR="000643D7" w:rsidRDefault="000643D7"/>
        </w:tc>
        <w:tc>
          <w:tcPr>
            <w:tcW w:w="993" w:type="dxa"/>
          </w:tcPr>
          <w:p w:rsidR="000643D7" w:rsidRDefault="000643D7"/>
        </w:tc>
        <w:tc>
          <w:tcPr>
            <w:tcW w:w="2836" w:type="dxa"/>
          </w:tcPr>
          <w:p w:rsidR="000643D7" w:rsidRDefault="000643D7"/>
        </w:tc>
      </w:tr>
      <w:tr w:rsidR="000643D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643D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0643D7" w:rsidRPr="000F60C6" w:rsidRDefault="000643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643D7" w:rsidRPr="000F60C6" w:rsidRDefault="000643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643D7" w:rsidRDefault="000F60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643D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643D7" w:rsidRPr="000F60C6" w:rsidRDefault="00064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0643D7" w:rsidRPr="000F60C6" w:rsidRDefault="00064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643D7" w:rsidRPr="000F60C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643D7" w:rsidRPr="000F60C6" w:rsidRDefault="000F60C6">
      <w:pPr>
        <w:rPr>
          <w:sz w:val="0"/>
          <w:szCs w:val="0"/>
          <w:lang w:val="ru-RU"/>
        </w:rPr>
      </w:pPr>
      <w:r w:rsidRPr="000F60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3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643D7">
        <w:trPr>
          <w:trHeight w:hRule="exact" w:val="555"/>
        </w:trPr>
        <w:tc>
          <w:tcPr>
            <w:tcW w:w="9640" w:type="dxa"/>
          </w:tcPr>
          <w:p w:rsidR="000643D7" w:rsidRDefault="000643D7"/>
        </w:tc>
      </w:tr>
      <w:tr w:rsidR="000643D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643D7" w:rsidRDefault="000F60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3D7" w:rsidRPr="000F60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643D7" w:rsidRPr="000F60C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и сопровождение индивидуальных образовательных мартрутов детей с ограниченными возможностями здоровья» в течение 2021/2022 учебного года: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0643D7" w:rsidRPr="000F60C6" w:rsidRDefault="000F60C6">
      <w:pPr>
        <w:rPr>
          <w:sz w:val="0"/>
          <w:szCs w:val="0"/>
          <w:lang w:val="ru-RU"/>
        </w:rPr>
      </w:pPr>
      <w:r w:rsidRPr="000F60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3D7" w:rsidRPr="000F60C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643D7" w:rsidRPr="000F60C6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К.М.09.02 «Проектирование и сопровождение индивидуальных образовательных мартрутов детей с ограниченными возможностями здоровья».</w:t>
            </w: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643D7" w:rsidRPr="000F60C6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и сопровождение индивидуальных образовательных мартрутов детей с ограниченными возможностями здоровья»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643D7" w:rsidRPr="000F60C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провести под руководством преподавателя 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</w:tr>
      <w:tr w:rsidR="000643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43D7" w:rsidRPr="000F60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методологию  психолого-педагогиеского  исследования  в  области олигофренопедагогики</w:t>
            </w:r>
          </w:p>
        </w:tc>
      </w:tr>
      <w:tr w:rsidR="000643D7" w:rsidRPr="000F60C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способы сбора, оформления и интерпретации экспериментальных данных</w:t>
            </w:r>
          </w:p>
        </w:tc>
      </w:tr>
      <w:tr w:rsidR="000643D7" w:rsidRPr="000F60C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требования  к  написанию  и  оформлению научных текстов</w:t>
            </w:r>
          </w:p>
        </w:tc>
      </w:tr>
      <w:tr w:rsidR="000643D7" w:rsidRPr="000F60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определять научную проблему в рамках темы квалификационной работы; определять методы теоретического и экспериментального исследования научной проблемы</w:t>
            </w:r>
          </w:p>
        </w:tc>
      </w:tr>
      <w:tr w:rsidR="000643D7" w:rsidRPr="000F60C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планировать  и  проводить  экспериментальное исследование</w:t>
            </w:r>
          </w:p>
        </w:tc>
      </w:tr>
      <w:tr w:rsidR="000643D7" w:rsidRPr="000F60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использовать разные способы сбора,  обработки и интерпретации данных, полученных  в  ходе  теоретического  анализа  научной проблемы и экспериментальным путем</w:t>
            </w:r>
          </w:p>
        </w:tc>
      </w:tr>
      <w:tr w:rsidR="000643D7" w:rsidRPr="000F60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уметь оформлять  анализировать,  обобщать  и представлять  полученные результаты  исследования  научной  проблемы  в соответствии с предъявляемыми требованиями создавать и оформлять научный текст</w:t>
            </w:r>
          </w:p>
        </w:tc>
      </w:tr>
      <w:tr w:rsidR="000643D7" w:rsidRPr="000F60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начальными  методами проведения  теоретического и экспериментального исследования научной проблемы; навыками  проведения экспериментального исследования</w:t>
            </w:r>
          </w:p>
        </w:tc>
      </w:tr>
      <w:tr w:rsidR="000643D7" w:rsidRPr="000F60C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ПК-6.9 владеть  умением  создавать  и  оформлять  связный научный текст</w:t>
            </w:r>
          </w:p>
        </w:tc>
      </w:tr>
      <w:tr w:rsidR="000643D7" w:rsidRPr="000F60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ПК-6.10 владеть навыками  интерпретации,    обобщения  и представления экспериментальных данных.</w:t>
            </w:r>
          </w:p>
        </w:tc>
      </w:tr>
    </w:tbl>
    <w:p w:rsidR="000643D7" w:rsidRPr="000F60C6" w:rsidRDefault="000F60C6">
      <w:pPr>
        <w:rPr>
          <w:sz w:val="0"/>
          <w:szCs w:val="0"/>
          <w:lang w:val="ru-RU"/>
        </w:rPr>
      </w:pPr>
      <w:r w:rsidRPr="000F60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643D7" w:rsidRPr="000F60C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ПК-7</w:t>
            </w: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проектированию и сопровождению индивидуальных образовательных маршрутов детей с ограниченными возможностями здоровья</w:t>
            </w:r>
          </w:p>
        </w:tc>
      </w:tr>
      <w:tr w:rsidR="000643D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43D7" w:rsidRPr="000F60C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закономерности и условия, нормы и ограничения проектирования и реализации индивидуальных образовательных маршрутов с уч?том особенностей развития детей с ограниченными возможностями здоровья</w:t>
            </w:r>
          </w:p>
        </w:tc>
      </w:tr>
      <w:tr w:rsidR="000643D7" w:rsidRPr="000F60C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знать технологии проектирования и реализации индивидуальных образовательных маршрутов детей с ограниченными возможностями здоровья</w:t>
            </w:r>
          </w:p>
        </w:tc>
      </w:tr>
      <w:tr w:rsidR="000643D7" w:rsidRPr="000F60C6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уметь проектировать и реализовывать индивидуальные образовательные маршруты детей с ограниченными возможностями здоровья; анализировать эффективность реализации индивидуальных образовательных маршрутов детей с ограниченными возможностями здоровья, при необходимости корректировать их содержание</w:t>
            </w:r>
          </w:p>
        </w:tc>
      </w:tr>
      <w:tr w:rsidR="000643D7" w:rsidRPr="000F60C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уметь консультировать педагогов, родителей (законных представителей) и обучающихся по вопросам сопровождения индивидуальных образовательных маршрутов детей с ограниченными возможностями здоровья</w:t>
            </w:r>
          </w:p>
        </w:tc>
      </w:tr>
      <w:tr w:rsidR="000643D7" w:rsidRPr="000F60C6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ПК-7.5 владеть технологиями индивидуализации образования и педагогического сопровождения проектирования и реализации детьми с ограниченными возможностями здоровья индивидуальных образовательных маршрутов; технологиями проектирования и реализации индивидуальных образовательных маршрутов с уч?том особенностей развития детей с ограниченными возможностями здоровья</w:t>
            </w:r>
          </w:p>
        </w:tc>
      </w:tr>
      <w:tr w:rsidR="000643D7" w:rsidRPr="000F60C6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ПК-7.6 владеть методами анализа эффективности реализации индивидуальных образовательных маршрутов детей с ограниченными возможностями здоровья; навыками консультирования педагогов, родителей (законных представителей) и обучающихся по вопросам сопровождения индивидуальных образовательных маршрутов детей с ограниченными возможностями здоровья</w:t>
            </w:r>
          </w:p>
        </w:tc>
      </w:tr>
      <w:tr w:rsidR="000643D7" w:rsidRPr="000F60C6">
        <w:trPr>
          <w:trHeight w:hRule="exact" w:val="416"/>
        </w:trPr>
        <w:tc>
          <w:tcPr>
            <w:tcW w:w="3970" w:type="dxa"/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43D7" w:rsidRPr="000F60C6" w:rsidRDefault="000643D7">
            <w:pPr>
              <w:rPr>
                <w:lang w:val="ru-RU"/>
              </w:rPr>
            </w:pPr>
          </w:p>
        </w:tc>
      </w:tr>
      <w:tr w:rsidR="000643D7" w:rsidRPr="000F60C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643D7" w:rsidRPr="000F60C6">
        <w:trPr>
          <w:trHeight w:hRule="exact" w:val="231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К.М.09.02 «Проектирование и сопровождение индивидуальных образовательных мартрутов детей с ограниченными возможностями здоровья» относится к обязательной части, является дисциплиной Блока Б1. «Дисциплины (модули)». Модуль "Программно-методическое обеспечение образования детей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0643D7" w:rsidRPr="000F60C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643D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3D7" w:rsidRDefault="000643D7"/>
        </w:tc>
      </w:tr>
      <w:tr w:rsidR="000643D7" w:rsidRPr="000F60C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3D7" w:rsidRPr="000F60C6" w:rsidRDefault="000643D7">
            <w:pPr>
              <w:rPr>
                <w:lang w:val="ru-RU"/>
              </w:rPr>
            </w:pPr>
          </w:p>
        </w:tc>
      </w:tr>
      <w:tr w:rsidR="000643D7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3D7" w:rsidRPr="000F60C6" w:rsidRDefault="000F60C6">
            <w:pPr>
              <w:spacing w:after="0" w:line="240" w:lineRule="auto"/>
              <w:jc w:val="center"/>
              <w:rPr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lang w:val="ru-RU"/>
              </w:rPr>
              <w:t>"Организация учебно- исследовательской</w:t>
            </w:r>
          </w:p>
          <w:p w:rsidR="000643D7" w:rsidRPr="000F60C6" w:rsidRDefault="000F60C6">
            <w:pPr>
              <w:spacing w:after="0" w:line="240" w:lineRule="auto"/>
              <w:jc w:val="center"/>
              <w:rPr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lang w:val="ru-RU"/>
              </w:rPr>
              <w:t>работы в области олигофренопедагогики"</w:t>
            </w:r>
          </w:p>
          <w:p w:rsidR="000643D7" w:rsidRPr="000F60C6" w:rsidRDefault="000F60C6">
            <w:pPr>
              <w:spacing w:after="0" w:line="240" w:lineRule="auto"/>
              <w:jc w:val="center"/>
              <w:rPr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lang w:val="ru-RU"/>
              </w:rPr>
              <w:t>"Методы психологической диагностики</w:t>
            </w:r>
          </w:p>
          <w:p w:rsidR="000643D7" w:rsidRPr="000F60C6" w:rsidRDefault="000F60C6">
            <w:pPr>
              <w:spacing w:after="0" w:line="240" w:lineRule="auto"/>
              <w:jc w:val="center"/>
              <w:rPr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lang w:val="ru-RU"/>
              </w:rPr>
              <w:t>нарушений развития у детей"</w:t>
            </w:r>
          </w:p>
          <w:p w:rsidR="000643D7" w:rsidRPr="000F60C6" w:rsidRDefault="000F60C6">
            <w:pPr>
              <w:spacing w:after="0" w:line="240" w:lineRule="auto"/>
              <w:jc w:val="center"/>
              <w:rPr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lang w:val="ru-RU"/>
              </w:rPr>
              <w:t>Решение профессиональных задач учителя дефектолога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3D7" w:rsidRPr="000F60C6" w:rsidRDefault="000F60C6">
            <w:pPr>
              <w:spacing w:after="0" w:line="240" w:lineRule="auto"/>
              <w:jc w:val="center"/>
              <w:rPr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  <w:p w:rsidR="000643D7" w:rsidRPr="000F60C6" w:rsidRDefault="000F60C6">
            <w:pPr>
              <w:spacing w:after="0" w:line="240" w:lineRule="auto"/>
              <w:jc w:val="center"/>
              <w:rPr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0643D7" w:rsidRPr="000F60C6" w:rsidRDefault="000F60C6">
            <w:pPr>
              <w:spacing w:after="0" w:line="240" w:lineRule="auto"/>
              <w:jc w:val="center"/>
              <w:rPr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0643D7" w:rsidRPr="000F60C6" w:rsidRDefault="000F60C6">
            <w:pPr>
              <w:spacing w:after="0" w:line="240" w:lineRule="auto"/>
              <w:jc w:val="center"/>
              <w:rPr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0643D7" w:rsidRPr="000F60C6" w:rsidRDefault="000F60C6">
            <w:pPr>
              <w:spacing w:after="0" w:line="240" w:lineRule="auto"/>
              <w:jc w:val="center"/>
              <w:rPr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0643D7" w:rsidRPr="000F60C6" w:rsidRDefault="000F60C6">
            <w:pPr>
              <w:spacing w:after="0" w:line="240" w:lineRule="auto"/>
              <w:jc w:val="center"/>
              <w:rPr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ПК-7</w:t>
            </w:r>
          </w:p>
        </w:tc>
      </w:tr>
      <w:tr w:rsidR="000643D7" w:rsidRPr="000F60C6">
        <w:trPr>
          <w:trHeight w:hRule="exact" w:val="48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0643D7" w:rsidRPr="000F60C6" w:rsidRDefault="000F60C6">
      <w:pPr>
        <w:rPr>
          <w:sz w:val="0"/>
          <w:szCs w:val="0"/>
          <w:lang w:val="ru-RU"/>
        </w:rPr>
      </w:pPr>
      <w:r w:rsidRPr="000F60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643D7" w:rsidRPr="000F60C6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643D7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643D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643D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43D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43D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643D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43D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0643D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43D7">
        <w:trPr>
          <w:trHeight w:hRule="exact" w:val="416"/>
        </w:trPr>
        <w:tc>
          <w:tcPr>
            <w:tcW w:w="5671" w:type="dxa"/>
          </w:tcPr>
          <w:p w:rsidR="000643D7" w:rsidRDefault="000643D7"/>
        </w:tc>
        <w:tc>
          <w:tcPr>
            <w:tcW w:w="1702" w:type="dxa"/>
          </w:tcPr>
          <w:p w:rsidR="000643D7" w:rsidRDefault="000643D7"/>
        </w:tc>
        <w:tc>
          <w:tcPr>
            <w:tcW w:w="426" w:type="dxa"/>
          </w:tcPr>
          <w:p w:rsidR="000643D7" w:rsidRDefault="000643D7"/>
        </w:tc>
        <w:tc>
          <w:tcPr>
            <w:tcW w:w="710" w:type="dxa"/>
          </w:tcPr>
          <w:p w:rsidR="000643D7" w:rsidRDefault="000643D7"/>
        </w:tc>
        <w:tc>
          <w:tcPr>
            <w:tcW w:w="1135" w:type="dxa"/>
          </w:tcPr>
          <w:p w:rsidR="000643D7" w:rsidRDefault="000643D7"/>
        </w:tc>
      </w:tr>
      <w:tr w:rsidR="000643D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0643D7">
        <w:trPr>
          <w:trHeight w:hRule="exact" w:val="277"/>
        </w:trPr>
        <w:tc>
          <w:tcPr>
            <w:tcW w:w="5671" w:type="dxa"/>
          </w:tcPr>
          <w:p w:rsidR="000643D7" w:rsidRDefault="000643D7"/>
        </w:tc>
        <w:tc>
          <w:tcPr>
            <w:tcW w:w="1702" w:type="dxa"/>
          </w:tcPr>
          <w:p w:rsidR="000643D7" w:rsidRDefault="000643D7"/>
        </w:tc>
        <w:tc>
          <w:tcPr>
            <w:tcW w:w="426" w:type="dxa"/>
          </w:tcPr>
          <w:p w:rsidR="000643D7" w:rsidRDefault="000643D7"/>
        </w:tc>
        <w:tc>
          <w:tcPr>
            <w:tcW w:w="710" w:type="dxa"/>
          </w:tcPr>
          <w:p w:rsidR="000643D7" w:rsidRDefault="000643D7"/>
        </w:tc>
        <w:tc>
          <w:tcPr>
            <w:tcW w:w="1135" w:type="dxa"/>
          </w:tcPr>
          <w:p w:rsidR="000643D7" w:rsidRDefault="000643D7"/>
        </w:tc>
      </w:tr>
      <w:tr w:rsidR="000643D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643D7" w:rsidRPr="000F60C6" w:rsidRDefault="000643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643D7">
        <w:trPr>
          <w:trHeight w:hRule="exact" w:val="416"/>
        </w:trPr>
        <w:tc>
          <w:tcPr>
            <w:tcW w:w="5671" w:type="dxa"/>
          </w:tcPr>
          <w:p w:rsidR="000643D7" w:rsidRDefault="000643D7"/>
        </w:tc>
        <w:tc>
          <w:tcPr>
            <w:tcW w:w="1702" w:type="dxa"/>
          </w:tcPr>
          <w:p w:rsidR="000643D7" w:rsidRDefault="000643D7"/>
        </w:tc>
        <w:tc>
          <w:tcPr>
            <w:tcW w:w="426" w:type="dxa"/>
          </w:tcPr>
          <w:p w:rsidR="000643D7" w:rsidRDefault="000643D7"/>
        </w:tc>
        <w:tc>
          <w:tcPr>
            <w:tcW w:w="710" w:type="dxa"/>
          </w:tcPr>
          <w:p w:rsidR="000643D7" w:rsidRDefault="000643D7"/>
        </w:tc>
        <w:tc>
          <w:tcPr>
            <w:tcW w:w="1135" w:type="dxa"/>
          </w:tcPr>
          <w:p w:rsidR="000643D7" w:rsidRDefault="000643D7"/>
        </w:tc>
      </w:tr>
      <w:tr w:rsidR="000643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643D7" w:rsidRPr="000F60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детей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rPr>
                <w:lang w:val="ru-RU"/>
              </w:rPr>
            </w:pPr>
          </w:p>
        </w:tc>
      </w:tr>
      <w:tr w:rsidR="000643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характеристика детей с задержками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3D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"Дети с ограниченными возможностями здоровья - особенности и возможности функционирования в условиях современного общества"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3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643D7" w:rsidRPr="000F60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сопровождения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rPr>
                <w:lang w:val="ru-RU"/>
              </w:rPr>
            </w:pPr>
          </w:p>
        </w:tc>
      </w:tr>
      <w:tr w:rsidR="000643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технологии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3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образовательный маршрут при работе с детьми с ОВЗ.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3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643D7" w:rsidRPr="000F60C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системы обеспечения целесообразного развития и воспитания детей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rPr>
                <w:lang w:val="ru-RU"/>
              </w:rPr>
            </w:pPr>
          </w:p>
        </w:tc>
      </w:tr>
      <w:tr w:rsidR="000643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 и правовая защита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3D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образовательных организаций</w:t>
            </w: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обучению инвалидов и лиц с ограниченными возможностями здоровья:</w:t>
            </w:r>
          </w:p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3D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Понятие и порядок признания лица инвалидом.</w:t>
            </w: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равных возможностей для инвалидов.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3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643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643D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643D7" w:rsidRDefault="000F60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643D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643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643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643D7" w:rsidRPr="000F60C6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643D7" w:rsidRPr="000F60C6" w:rsidRDefault="000F60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F60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F60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643D7" w:rsidRDefault="000F60C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F60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0643D7" w:rsidRPr="000F60C6" w:rsidRDefault="000F60C6">
      <w:pPr>
        <w:rPr>
          <w:sz w:val="0"/>
          <w:szCs w:val="0"/>
          <w:lang w:val="ru-RU"/>
        </w:rPr>
      </w:pPr>
      <w:r w:rsidRPr="000F60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3D7" w:rsidRPr="000F60C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643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643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643D7" w:rsidRPr="000F60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характеристика детей с задержками в развитии</w:t>
            </w:r>
          </w:p>
        </w:tc>
      </w:tr>
      <w:tr w:rsidR="000643D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 и отклонения в развитии человека. Первичный и вторичный дефекты развития. Классификация нарушений, требующих специального педагогического подхода. Психолого-педагогическая характеристика детей с нарушениями интеллекта, задержкой психического развития, нарушениями слуха, зрения, речи, двигательного аппарата, аутизмом.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со сложной структурой дефекта.</w:t>
            </w:r>
          </w:p>
        </w:tc>
      </w:tr>
      <w:tr w:rsidR="000643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технологии сопровождения</w:t>
            </w:r>
          </w:p>
        </w:tc>
      </w:tr>
      <w:tr w:rsidR="000643D7" w:rsidRPr="000F60C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социально-педагогического сопровождения. Основные направления технологии сопровождения. Диагностические технологии в процессе сопровождения. Личностно ориентированные технологии в системе сопровождения детей с ограниченными возможностями здоровья. Технологии взаимодейтсвия с семьей в воспитании ребенка с психическими и физическими нарушениями.</w:t>
            </w:r>
          </w:p>
        </w:tc>
      </w:tr>
      <w:tr w:rsidR="000643D7" w:rsidRPr="000F60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Помощь и правовая защита лиц с ограниченными возможностями здоровья</w:t>
            </w:r>
          </w:p>
        </w:tc>
      </w:tr>
      <w:tr w:rsidR="000643D7" w:rsidRPr="000F60C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системы специального образования. ранняя комплексная помощь. Правовая защита с ограниченными возможностями здоровья. Повышение действенности сопровождения детей с ограниченными возможностями здоровья</w:t>
            </w:r>
          </w:p>
        </w:tc>
      </w:tr>
      <w:tr w:rsidR="000643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643D7" w:rsidRPr="000F60C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стол: "Дети с ограниченными возможностями здоровья - особенности и возможности функционирования в условиях современного общества"</w:t>
            </w:r>
          </w:p>
        </w:tc>
      </w:tr>
      <w:tr w:rsidR="000643D7" w:rsidRPr="000F60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43D7" w:rsidRPr="000F60C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Индивидуальный образовательный маршрут при работе с детьми с ОВЗ.</w:t>
            </w:r>
          </w:p>
        </w:tc>
      </w:tr>
      <w:tr w:rsidR="000643D7" w:rsidRPr="000F60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43D7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образовательных организаций</w:t>
            </w:r>
          </w:p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 обучению инвалидов и лиц с ограниченными возможностями здоровья:</w:t>
            </w:r>
          </w:p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основы.</w:t>
            </w:r>
          </w:p>
        </w:tc>
      </w:tr>
      <w:tr w:rsidR="000643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643D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643D7" w:rsidRPr="000F60C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стол: Понятие и порядок признания лица инвалидом.</w:t>
            </w:r>
          </w:p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Обеспечение равных возможностей для инвалидов.</w:t>
            </w:r>
          </w:p>
        </w:tc>
      </w:tr>
      <w:tr w:rsidR="000643D7" w:rsidRPr="000F60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0643D7" w:rsidRPr="000F60C6" w:rsidRDefault="000F60C6">
      <w:pPr>
        <w:rPr>
          <w:sz w:val="0"/>
          <w:szCs w:val="0"/>
          <w:lang w:val="ru-RU"/>
        </w:rPr>
      </w:pPr>
      <w:r w:rsidRPr="000F60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643D7" w:rsidRPr="000F60C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643D7" w:rsidRPr="000F60C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и сопровождение индивидуальных образовательных мартрутов детей с ограниченными возможностями здоровья» / Котлярова Т.С.. – Омск: Изд-во Омской гуманитарной академии, 0.</w:t>
            </w: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643D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643D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Социально-педагогическое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Мардахаев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Чемоданова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F60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978-5-9916-9646-3.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26152E">
                <w:rPr>
                  <w:rStyle w:val="a3"/>
                </w:rPr>
                <w:t>https://urait.ru/bcode/471305</w:t>
              </w:r>
            </w:hyperlink>
            <w:r>
              <w:t xml:space="preserve"> </w:t>
            </w:r>
          </w:p>
        </w:tc>
      </w:tr>
      <w:tr w:rsidR="000643D7">
        <w:trPr>
          <w:trHeight w:hRule="exact" w:val="304"/>
        </w:trPr>
        <w:tc>
          <w:tcPr>
            <w:tcW w:w="285" w:type="dxa"/>
          </w:tcPr>
          <w:p w:rsidR="000643D7" w:rsidRDefault="000643D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643D7" w:rsidRPr="000F60C6">
        <w:trPr>
          <w:trHeight w:hRule="exact" w:val="18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маршрута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ученика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введения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Абдулаева,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Алабина,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Битюкова,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Жебровская,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Крылова,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Семыгина,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Спицкая,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Мардер,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Файншмидт,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Шутова,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Юркова,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Крыловой,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маршрута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ученика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введения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978-5-9925-1412-4.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60C6">
              <w:rPr>
                <w:lang w:val="ru-RU"/>
              </w:rPr>
              <w:t xml:space="preserve"> </w:t>
            </w:r>
            <w:hyperlink r:id="rId5" w:history="1">
              <w:r w:rsidR="0026152E">
                <w:rPr>
                  <w:rStyle w:val="a3"/>
                  <w:lang w:val="ru-RU"/>
                </w:rPr>
                <w:t>http://www.iprbookshop.ru/89264.html</w:t>
              </w:r>
            </w:hyperlink>
            <w:r w:rsidRPr="000F60C6">
              <w:rPr>
                <w:lang w:val="ru-RU"/>
              </w:rPr>
              <w:t xml:space="preserve"> </w:t>
            </w:r>
          </w:p>
        </w:tc>
      </w:tr>
      <w:tr w:rsidR="000643D7" w:rsidRPr="000F60C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Психомоторика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Дудьев,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Психомоторика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Барнаул: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Алтайский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360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978-5-88210-960-7.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60C6">
              <w:rPr>
                <w:lang w:val="ru-RU"/>
              </w:rPr>
              <w:t xml:space="preserve"> </w:t>
            </w:r>
            <w:hyperlink r:id="rId6" w:history="1">
              <w:r w:rsidR="0026152E">
                <w:rPr>
                  <w:rStyle w:val="a3"/>
                  <w:lang w:val="ru-RU"/>
                </w:rPr>
                <w:t>http://www.iprbookshop.ru/102768.html</w:t>
              </w:r>
            </w:hyperlink>
            <w:r w:rsidRPr="000F60C6">
              <w:rPr>
                <w:lang w:val="ru-RU"/>
              </w:rPr>
              <w:t xml:space="preserve"> </w:t>
            </w:r>
          </w:p>
        </w:tc>
      </w:tr>
      <w:tr w:rsidR="000643D7" w:rsidRPr="000F60C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643D7">
        <w:trPr>
          <w:trHeight w:hRule="exact" w:val="33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2615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2615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2615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2615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2615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AD7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2615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2615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2615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643D7" w:rsidRDefault="000F6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6" w:history="1">
              <w:r w:rsidR="002615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0643D7" w:rsidRDefault="000F60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3D7" w:rsidRPr="000F60C6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7" w:history="1">
              <w:r w:rsidR="002615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2615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2615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643D7" w:rsidRPr="000F60C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643D7" w:rsidRPr="000F60C6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0643D7" w:rsidRPr="000F60C6" w:rsidRDefault="000F60C6">
      <w:pPr>
        <w:rPr>
          <w:sz w:val="0"/>
          <w:szCs w:val="0"/>
          <w:lang w:val="ru-RU"/>
        </w:rPr>
      </w:pPr>
      <w:r w:rsidRPr="000F60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3D7" w:rsidRPr="000F60C6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643D7" w:rsidRPr="000F60C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643D7" w:rsidRPr="000F60C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643D7" w:rsidRPr="000F60C6" w:rsidRDefault="00064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643D7" w:rsidRDefault="000F6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643D7" w:rsidRDefault="000F6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643D7" w:rsidRPr="000F60C6" w:rsidRDefault="00064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643D7" w:rsidRPr="000F60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AD7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643D7" w:rsidRPr="000F60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AD7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643D7" w:rsidRPr="000F60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2615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643D7" w:rsidRPr="000F60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2615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643D7" w:rsidRPr="000F60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643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2615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643D7" w:rsidRPr="000F60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2615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643D7" w:rsidRPr="000F60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2615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643D7" w:rsidRPr="000F60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2615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643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643D7" w:rsidRPr="000F60C6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0643D7" w:rsidRPr="000F60C6" w:rsidRDefault="000F60C6">
      <w:pPr>
        <w:rPr>
          <w:sz w:val="0"/>
          <w:szCs w:val="0"/>
          <w:lang w:val="ru-RU"/>
        </w:rPr>
      </w:pPr>
      <w:r w:rsidRPr="000F60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3D7" w:rsidRPr="000F60C6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643D7" w:rsidRPr="000F60C6">
        <w:trPr>
          <w:trHeight w:hRule="exact" w:val="277"/>
        </w:trPr>
        <w:tc>
          <w:tcPr>
            <w:tcW w:w="9640" w:type="dxa"/>
          </w:tcPr>
          <w:p w:rsidR="000643D7" w:rsidRPr="000F60C6" w:rsidRDefault="000643D7">
            <w:pPr>
              <w:rPr>
                <w:lang w:val="ru-RU"/>
              </w:rPr>
            </w:pPr>
          </w:p>
        </w:tc>
      </w:tr>
      <w:tr w:rsidR="000643D7" w:rsidRPr="000F60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643D7" w:rsidRPr="000F60C6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0643D7" w:rsidRPr="000F60C6" w:rsidRDefault="000F60C6">
      <w:pPr>
        <w:rPr>
          <w:sz w:val="0"/>
          <w:szCs w:val="0"/>
          <w:lang w:val="ru-RU"/>
        </w:rPr>
      </w:pPr>
      <w:r w:rsidRPr="000F60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3D7" w:rsidRPr="000F60C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AD7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643D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0643D7" w:rsidRDefault="000643D7"/>
    <w:sectPr w:rsidR="000643D7" w:rsidSect="000643D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43D7"/>
    <w:rsid w:val="000F60C6"/>
    <w:rsid w:val="001F0BC7"/>
    <w:rsid w:val="0026152E"/>
    <w:rsid w:val="00AD7F16"/>
    <w:rsid w:val="00D31453"/>
    <w:rsid w:val="00E209E2"/>
    <w:rsid w:val="00F8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677B9B-F938-41D3-B9EB-1DD2A68D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F1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61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102768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89264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130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6158</Words>
  <Characters>35103</Characters>
  <Application>Microsoft Office Word</Application>
  <DocSecurity>0</DocSecurity>
  <Lines>292</Lines>
  <Paragraphs>82</Paragraphs>
  <ScaleCrop>false</ScaleCrop>
  <Company/>
  <LinksUpToDate>false</LinksUpToDate>
  <CharactersWithSpaces>41179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2021-2022_ФГОС3++2021_Бак-ЗФО-СДО(Олигоф)(21)_plx_Проектирование и сопровождение индивидуальных образовательных мартрутов детей с ограниченными возможностями здоровья</dc:title>
  <dc:creator>FastReport.NET</dc:creator>
  <cp:lastModifiedBy>Mark Bernstorf</cp:lastModifiedBy>
  <cp:revision>5</cp:revision>
  <dcterms:created xsi:type="dcterms:W3CDTF">2022-03-05T17:06:00Z</dcterms:created>
  <dcterms:modified xsi:type="dcterms:W3CDTF">2022-11-13T16:51:00Z</dcterms:modified>
</cp:coreProperties>
</file>